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E78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8"/>
          <w:szCs w:val="28"/>
          <w:lang w:val="en-US" w:eastAsia="zh-CN"/>
        </w:rPr>
        <w:t>附件1</w:t>
      </w:r>
    </w:p>
    <w:p w14:paraId="74847F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32"/>
          <w:lang w:val="en-US" w:eastAsia="zh-CN"/>
        </w:rPr>
        <w:t>考核目标及委托运营管理服务费计算表</w:t>
      </w:r>
    </w:p>
    <w:p w14:paraId="78D985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 w:val="0"/>
          <w:color w:val="auto"/>
          <w:kern w:val="0"/>
          <w:sz w:val="32"/>
          <w:szCs w:val="32"/>
          <w:u w:val="none"/>
          <w:lang w:val="en-US" w:eastAsia="zh-CN"/>
        </w:rPr>
      </w:pPr>
    </w:p>
    <w:p w14:paraId="5839C7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u w:val="none"/>
        </w:rPr>
        <w:t>202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u w:val="none"/>
        </w:rPr>
        <w:t>年至202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u w:val="none"/>
        </w:rPr>
        <w:t>年各全年度，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u w:val="none"/>
        </w:rPr>
        <w:t>对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u w:val="none"/>
          <w:lang w:eastAsia="zh-CN"/>
        </w:rPr>
        <w:t>中标人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u w:val="none"/>
        </w:rPr>
        <w:t>委托运营管理的考核目标值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u w:val="none"/>
          <w:lang w:val="en-US" w:eastAsia="zh-CN"/>
        </w:rPr>
        <w:t>P（含税）为当前租赁价格下园区满租实际金额（4153万元），当平均租赁价格同比变动超过1元/㎡时，下一年度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u w:val="none"/>
        </w:rPr>
        <w:t>考核目标值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u w:val="none"/>
          <w:lang w:val="en-US" w:eastAsia="zh-CN"/>
        </w:rPr>
        <w:t>对应调整。</w:t>
      </w:r>
    </w:p>
    <w:p w14:paraId="453AEA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562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u w:val="none"/>
          <w:lang w:val="en-US" w:eastAsia="zh-CN" w:bidi="ar-SA"/>
        </w:rPr>
        <w:t>2.委托运营管理服务费计算如下表所示：</w:t>
      </w:r>
    </w:p>
    <w:tbl>
      <w:tblPr>
        <w:tblStyle w:val="7"/>
        <w:tblW w:w="9148" w:type="dxa"/>
        <w:tblInd w:w="-2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245"/>
        <w:gridCol w:w="1440"/>
        <w:gridCol w:w="1695"/>
        <w:gridCol w:w="1475"/>
        <w:gridCol w:w="1868"/>
      </w:tblGrid>
      <w:tr w14:paraId="6693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出租率（％）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应支付运营费比率（％）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应支付运营费（万元）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回款率（％）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实际支付运营费比率（％）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实际支付运营费（万元）</w:t>
            </w:r>
          </w:p>
        </w:tc>
      </w:tr>
      <w:tr w14:paraId="42A9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＜70％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＜60％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149.51</w:t>
            </w:r>
          </w:p>
        </w:tc>
      </w:tr>
      <w:tr w14:paraId="2081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B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C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6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60％-70％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199.34</w:t>
            </w:r>
          </w:p>
        </w:tc>
      </w:tr>
      <w:tr w14:paraId="12C3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F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D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8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70％-80％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224.26</w:t>
            </w:r>
          </w:p>
        </w:tc>
      </w:tr>
      <w:tr w14:paraId="160B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2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A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5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249.18</w:t>
            </w:r>
          </w:p>
        </w:tc>
      </w:tr>
      <w:tr w14:paraId="7765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70％-75％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290.71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＜60％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174.43</w:t>
            </w:r>
          </w:p>
        </w:tc>
      </w:tr>
      <w:tr w14:paraId="59AD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F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4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A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60％-70％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232.57</w:t>
            </w:r>
          </w:p>
        </w:tc>
      </w:tr>
      <w:tr w14:paraId="70A8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8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6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9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70％-80％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261.64</w:t>
            </w:r>
          </w:p>
        </w:tc>
      </w:tr>
      <w:tr w14:paraId="19DE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5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9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D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290.71</w:t>
            </w:r>
          </w:p>
        </w:tc>
      </w:tr>
      <w:tr w14:paraId="5023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75％-80％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332.24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＜60％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199.34</w:t>
            </w:r>
          </w:p>
        </w:tc>
      </w:tr>
      <w:tr w14:paraId="1EDB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1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9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C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60％-70％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265.79</w:t>
            </w:r>
          </w:p>
        </w:tc>
      </w:tr>
      <w:tr w14:paraId="7B1E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7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0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8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70％-80％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299.02</w:t>
            </w:r>
          </w:p>
        </w:tc>
      </w:tr>
      <w:tr w14:paraId="1BE2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9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5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9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332.24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23B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80％-85％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373.77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＜60％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224.26</w:t>
            </w:r>
          </w:p>
        </w:tc>
      </w:tr>
      <w:tr w14:paraId="5C1B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4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8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60％-70％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299.02</w:t>
            </w:r>
          </w:p>
        </w:tc>
      </w:tr>
      <w:tr w14:paraId="3A3B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A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8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8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70％-80％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336.39</w:t>
            </w:r>
          </w:p>
        </w:tc>
      </w:tr>
      <w:tr w14:paraId="005C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3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E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8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373.77</w:t>
            </w:r>
          </w:p>
        </w:tc>
      </w:tr>
      <w:tr w14:paraId="4101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85％-90％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456.83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＜60％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274.10</w:t>
            </w:r>
          </w:p>
        </w:tc>
      </w:tr>
      <w:tr w14:paraId="32F4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4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3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1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60％-70％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365.46</w:t>
            </w:r>
          </w:p>
        </w:tc>
      </w:tr>
      <w:tr w14:paraId="31FB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5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6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5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70％-80％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411.15</w:t>
            </w:r>
          </w:p>
        </w:tc>
      </w:tr>
      <w:tr w14:paraId="7D90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7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F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5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≥80％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456.83</w:t>
            </w:r>
          </w:p>
        </w:tc>
      </w:tr>
      <w:tr w14:paraId="1E1B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≥90％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539.89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＜60％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323.93</w:t>
            </w:r>
          </w:p>
        </w:tc>
      </w:tr>
      <w:tr w14:paraId="3BFC0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D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8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6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60％-70％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431.91</w:t>
            </w:r>
          </w:p>
        </w:tc>
      </w:tr>
      <w:tr w14:paraId="27D6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5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5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F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70％-80％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485.90</w:t>
            </w:r>
          </w:p>
        </w:tc>
      </w:tr>
      <w:tr w14:paraId="2F82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0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0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6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≥80％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539.89</w:t>
            </w:r>
          </w:p>
        </w:tc>
      </w:tr>
    </w:tbl>
    <w:p w14:paraId="7DDCD8C9">
      <w:pPr>
        <w:pStyle w:val="3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注：出租率和回款率范围整数取值统一按照下限方向取值。</w:t>
      </w:r>
    </w:p>
    <w:p w14:paraId="4DB48422"/>
    <w:p w14:paraId="4827DC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F4C8FA-ED99-4D9F-B55B-168B215DF9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280235-E202-4841-84C6-E7B3222444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739C880-0D21-4E6D-A80F-D13994BBE7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310DBB4-5C6E-4482-8B8C-23BCC4EE62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C26BE"/>
    <w:rsid w:val="07E21FBD"/>
    <w:rsid w:val="0B5A630E"/>
    <w:rsid w:val="0CA041F5"/>
    <w:rsid w:val="16F05D79"/>
    <w:rsid w:val="206C46C2"/>
    <w:rsid w:val="3F122481"/>
    <w:rsid w:val="46916381"/>
    <w:rsid w:val="64234664"/>
    <w:rsid w:val="660C26BE"/>
    <w:rsid w:val="75E9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0"/>
    <w:rPr>
      <w:rFonts w:hint="eastAsia" w:ascii="方正仿宋_GB2312" w:eastAsia="方正仿宋_GB2312"/>
      <w:b/>
      <w:kern w:val="0"/>
      <w:sz w:val="32"/>
      <w:szCs w:val="20"/>
    </w:rPr>
  </w:style>
  <w:style w:type="paragraph" w:styleId="4">
    <w:name w:val="Body Text 2"/>
    <w:basedOn w:val="1"/>
    <w:next w:val="3"/>
    <w:qFormat/>
    <w:uiPriority w:val="0"/>
    <w:rPr>
      <w:sz w:val="28"/>
    </w:r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  <w:rPr>
      <w:sz w:val="20"/>
    </w:rPr>
  </w:style>
  <w:style w:type="paragraph" w:styleId="6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2026-04-07T08:34:00Z</dcterms:created>
  <dc:creator>张欣慧</dc:creator>
  <cp:lastModifiedBy>张欣慧</cp:lastModifiedBy>
  <dcterms:modified xsi:type="dcterms:W3CDTF">2026-04-07T08:37:40Z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BDCE91C1847C4AB796F7EED89854909A_11</vt:lpwstr>
  </property>
  <property fmtid="{D5CDD505-2E9C-101B-9397-08002B2CF9AE}" pid="4" name="KSOTemplateDocerSaveRecord">
    <vt:lpwstr>eyJoZGlkIjoiZTg1MjE4MjRjNjU1ZDViNWQ0MzEzZDk3NWYwZWEwMjIiLCJ1c2VySWQiOiI0MzE4OTc5NTUifQ==</vt:lpwstr>
  </property>
</Properties>
</file>